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37D56D9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A79C5A9" w14:textId="09AC6550" w:rsidR="00E80565" w:rsidRPr="00E80565" w:rsidRDefault="00E80565" w:rsidP="00E80565">
      <w:pPr>
        <w:rPr>
          <w:rFonts w:ascii="Verdana" w:hAnsi="Verdana"/>
          <w:sz w:val="18"/>
          <w:szCs w:val="18"/>
          <w:lang w:eastAsia="x-none"/>
        </w:rPr>
      </w:pPr>
      <w:r w:rsidRPr="00E80565">
        <w:rPr>
          <w:rFonts w:ascii="Verdana" w:hAnsi="Verdana"/>
          <w:b/>
          <w:sz w:val="18"/>
          <w:szCs w:val="18"/>
          <w:lang w:eastAsia="x-none"/>
        </w:rPr>
        <w:t>Název veřejné zakázky:</w:t>
      </w:r>
      <w:r>
        <w:rPr>
          <w:rFonts w:ascii="Verdana" w:hAnsi="Verdana"/>
          <w:sz w:val="18"/>
          <w:szCs w:val="18"/>
          <w:lang w:eastAsia="x-none"/>
        </w:rPr>
        <w:t xml:space="preserve"> </w:t>
      </w:r>
      <w:r>
        <w:rPr>
          <w:rFonts w:ascii="Verdana" w:hAnsi="Verdana"/>
          <w:b/>
          <w:sz w:val="18"/>
          <w:szCs w:val="18"/>
        </w:rPr>
        <w:t>„</w:t>
      </w:r>
      <w:r w:rsidR="00945F82" w:rsidRPr="00945F82">
        <w:rPr>
          <w:rFonts w:ascii="Verdana" w:hAnsi="Verdana"/>
          <w:b/>
          <w:sz w:val="18"/>
          <w:szCs w:val="18"/>
        </w:rPr>
        <w:t>Údržba a opravy bytů u pozemních objektů SPS v obvodu OŘ Ostrava 2022/2023 - oblast Olomouc</w:t>
      </w:r>
      <w:bookmarkStart w:id="0" w:name="_GoBack"/>
      <w:bookmarkEnd w:id="0"/>
      <w:r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91241E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945F8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45F82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201B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5F82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0565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EE6B3CB-F59C-4990-83A9-0BE80F52F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29560-EA80-442C-8D86-E84BE2729170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9DDE035-E826-4D81-B797-B2416E5CDC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8B1B03-7256-47E9-8D53-A194C665C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C0CFDD-4EC1-4FF7-A19A-12571C773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2022-10-14T06:05:00Z</dcterms:created>
  <dcterms:modified xsi:type="dcterms:W3CDTF">2022-10-17T08:30:00Z</dcterms:modified>
</cp:coreProperties>
</file>